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5BF7" w14:textId="24F988C7" w:rsidR="005834D0" w:rsidRPr="005A3C98" w:rsidRDefault="005834D0" w:rsidP="005A3C98">
      <w:pPr>
        <w:jc w:val="center"/>
        <w:rPr>
          <w:rFonts w:ascii="Perpetua Titling MT" w:hAnsi="Perpetua Titling MT"/>
          <w:color w:val="FF0000"/>
          <w:sz w:val="72"/>
          <w:szCs w:val="72"/>
        </w:rPr>
      </w:pPr>
      <w:r w:rsidRPr="00BF17F7">
        <w:rPr>
          <w:rFonts w:ascii="Perpetua Titling MT" w:hAnsi="Perpetua Titling MT"/>
          <w:color w:val="FF0000"/>
          <w:sz w:val="72"/>
          <w:szCs w:val="72"/>
        </w:rPr>
        <w:t xml:space="preserve">This Behavior chart belongs to </w:t>
      </w:r>
      <w:r w:rsidR="00100B13">
        <w:rPr>
          <w:rFonts w:ascii="Perpetua Titling MT" w:hAnsi="Perpetua Titling MT"/>
          <w:color w:val="FF0000"/>
          <w:sz w:val="72"/>
          <w:szCs w:val="72"/>
        </w:rPr>
        <w:t>Amelia</w:t>
      </w:r>
      <w:r w:rsidR="00680895">
        <w:rPr>
          <w:rFonts w:ascii="Perpetua Titling MT" w:hAnsi="Perpetua Titling MT"/>
          <w:color w:val="FF0000"/>
          <w:sz w:val="72"/>
          <w:szCs w:val="72"/>
        </w:rPr>
        <w:t xml:space="preserve"> </w:t>
      </w:r>
      <w:r w:rsidRPr="00BF17F7">
        <w:rPr>
          <w:rFonts w:ascii="Perpetua Titling MT" w:hAnsi="Perpetua Titling MT"/>
          <w:color w:val="FF0000"/>
          <w:sz w:val="72"/>
          <w:szCs w:val="72"/>
        </w:rPr>
        <w:t>Verlezza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3775"/>
        <w:gridCol w:w="1349"/>
        <w:gridCol w:w="1397"/>
        <w:gridCol w:w="1387"/>
        <w:gridCol w:w="1719"/>
        <w:gridCol w:w="1539"/>
        <w:gridCol w:w="1291"/>
        <w:gridCol w:w="1517"/>
      </w:tblGrid>
      <w:tr w:rsidR="005834D0" w14:paraId="6867C8DA" w14:textId="77777777" w:rsidTr="005A3C98">
        <w:tc>
          <w:tcPr>
            <w:tcW w:w="3775" w:type="dxa"/>
          </w:tcPr>
          <w:p w14:paraId="08EB68C0" w14:textId="32E7D629" w:rsidR="005834D0" w:rsidRPr="00BF17F7" w:rsidRDefault="00BF17F7" w:rsidP="005834D0">
            <w:pPr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BF17F7">
              <w:rPr>
                <w:rFonts w:ascii="Perpetua Titling MT" w:hAnsi="Perpetua Titling MT"/>
                <w:sz w:val="32"/>
                <w:szCs w:val="32"/>
              </w:rPr>
              <w:t>Good Behavior</w:t>
            </w:r>
          </w:p>
        </w:tc>
        <w:tc>
          <w:tcPr>
            <w:tcW w:w="1349" w:type="dxa"/>
            <w:shd w:val="clear" w:color="auto" w:fill="E4DCF0"/>
          </w:tcPr>
          <w:p w14:paraId="4A1E3E9A" w14:textId="2A7F6B7D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Sunday</w:t>
            </w:r>
          </w:p>
        </w:tc>
        <w:tc>
          <w:tcPr>
            <w:tcW w:w="1397" w:type="dxa"/>
            <w:shd w:val="clear" w:color="auto" w:fill="E4DCF0"/>
          </w:tcPr>
          <w:p w14:paraId="05548446" w14:textId="120C292D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Monday</w:t>
            </w:r>
          </w:p>
        </w:tc>
        <w:tc>
          <w:tcPr>
            <w:tcW w:w="1387" w:type="dxa"/>
            <w:shd w:val="clear" w:color="auto" w:fill="E4DCF0"/>
          </w:tcPr>
          <w:p w14:paraId="16631B3E" w14:textId="5EE3C430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Tuesday</w:t>
            </w:r>
          </w:p>
        </w:tc>
        <w:tc>
          <w:tcPr>
            <w:tcW w:w="1719" w:type="dxa"/>
            <w:shd w:val="clear" w:color="auto" w:fill="E4DCF0"/>
          </w:tcPr>
          <w:p w14:paraId="7318DAA2" w14:textId="3D14B281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Wednesday</w:t>
            </w:r>
          </w:p>
        </w:tc>
        <w:tc>
          <w:tcPr>
            <w:tcW w:w="1539" w:type="dxa"/>
            <w:shd w:val="clear" w:color="auto" w:fill="E4DCF0"/>
          </w:tcPr>
          <w:p w14:paraId="1B887323" w14:textId="12B526CD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Thursday</w:t>
            </w:r>
          </w:p>
        </w:tc>
        <w:tc>
          <w:tcPr>
            <w:tcW w:w="1291" w:type="dxa"/>
            <w:shd w:val="clear" w:color="auto" w:fill="E4DCF0"/>
          </w:tcPr>
          <w:p w14:paraId="5CB5C9F9" w14:textId="7229CC0F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Friday</w:t>
            </w:r>
          </w:p>
        </w:tc>
        <w:tc>
          <w:tcPr>
            <w:tcW w:w="1517" w:type="dxa"/>
            <w:shd w:val="clear" w:color="auto" w:fill="E4DCF0"/>
          </w:tcPr>
          <w:p w14:paraId="45124181" w14:textId="10F7D6CD" w:rsidR="005834D0" w:rsidRPr="005834D0" w:rsidRDefault="005834D0" w:rsidP="005834D0">
            <w:pPr>
              <w:jc w:val="center"/>
              <w:rPr>
                <w:rFonts w:ascii="Perpetua Titling MT" w:hAnsi="Perpetua Titling MT"/>
              </w:rPr>
            </w:pPr>
            <w:r w:rsidRPr="005834D0">
              <w:rPr>
                <w:rFonts w:ascii="Perpetua Titling MT" w:hAnsi="Perpetua Titling MT"/>
              </w:rPr>
              <w:t>Saturday</w:t>
            </w:r>
          </w:p>
        </w:tc>
      </w:tr>
      <w:tr w:rsidR="005834D0" w14:paraId="7145255B" w14:textId="77777777" w:rsidTr="005A3C98">
        <w:tc>
          <w:tcPr>
            <w:tcW w:w="3775" w:type="dxa"/>
            <w:shd w:val="clear" w:color="auto" w:fill="F2DAE9"/>
          </w:tcPr>
          <w:p w14:paraId="37074C01" w14:textId="689CE3AB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>Keep Hands to Yourself</w:t>
            </w:r>
          </w:p>
        </w:tc>
        <w:tc>
          <w:tcPr>
            <w:tcW w:w="1349" w:type="dxa"/>
          </w:tcPr>
          <w:p w14:paraId="2DFB91C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2714BA8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614516E6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328C5C6F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4DC2D0DC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45D36D26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5B0F33D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  <w:tr w:rsidR="005834D0" w14:paraId="65FD15DE" w14:textId="77777777" w:rsidTr="005A3C98">
        <w:tc>
          <w:tcPr>
            <w:tcW w:w="3775" w:type="dxa"/>
            <w:shd w:val="clear" w:color="auto" w:fill="C5E0B3" w:themeFill="accent6" w:themeFillTint="66"/>
          </w:tcPr>
          <w:p w14:paraId="04B71B3C" w14:textId="16766095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>Eat All Your Food</w:t>
            </w:r>
          </w:p>
        </w:tc>
        <w:tc>
          <w:tcPr>
            <w:tcW w:w="1349" w:type="dxa"/>
          </w:tcPr>
          <w:p w14:paraId="7F9C73FB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301A6450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7F871BE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7D46CB74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1FF80D44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0A21A161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4738B824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  <w:tr w:rsidR="005834D0" w14:paraId="48B4CE78" w14:textId="77777777" w:rsidTr="005A3C98">
        <w:tc>
          <w:tcPr>
            <w:tcW w:w="3775" w:type="dxa"/>
            <w:shd w:val="clear" w:color="auto" w:fill="B4C6E7" w:themeFill="accent1" w:themeFillTint="66"/>
          </w:tcPr>
          <w:p w14:paraId="393CC8DB" w14:textId="758E6709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>Listen to Directions</w:t>
            </w:r>
          </w:p>
        </w:tc>
        <w:tc>
          <w:tcPr>
            <w:tcW w:w="1349" w:type="dxa"/>
          </w:tcPr>
          <w:p w14:paraId="6BF23FE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478AE35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3640CA8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6EA6D79D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11AA86D1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5602BF3D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426F73A8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  <w:tr w:rsidR="005834D0" w14:paraId="4CC7A2CD" w14:textId="77777777" w:rsidTr="005A3C98">
        <w:tc>
          <w:tcPr>
            <w:tcW w:w="3775" w:type="dxa"/>
            <w:shd w:val="clear" w:color="auto" w:fill="AEAAAA" w:themeFill="background2" w:themeFillShade="BF"/>
          </w:tcPr>
          <w:p w14:paraId="5B61B4A6" w14:textId="173BFD8F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>Clean Up Your Toys</w:t>
            </w:r>
          </w:p>
        </w:tc>
        <w:tc>
          <w:tcPr>
            <w:tcW w:w="1349" w:type="dxa"/>
          </w:tcPr>
          <w:p w14:paraId="4E5C2317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3FBAFA94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032BD5B6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43B267B5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2E415443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1B4A6017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0F550C5A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  <w:tr w:rsidR="005834D0" w14:paraId="77C3A39E" w14:textId="77777777" w:rsidTr="005A3C98">
        <w:tc>
          <w:tcPr>
            <w:tcW w:w="3775" w:type="dxa"/>
            <w:shd w:val="clear" w:color="auto" w:fill="FFF2CC" w:themeFill="accent4" w:themeFillTint="33"/>
          </w:tcPr>
          <w:p w14:paraId="1ED87B17" w14:textId="77777777" w:rsidR="005834D0" w:rsidRDefault="008478C6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 xml:space="preserve">No Dummy </w:t>
            </w:r>
          </w:p>
          <w:p w14:paraId="21BD5E9A" w14:textId="1D8F55BA" w:rsidR="003B17D3" w:rsidRPr="00F97C4C" w:rsidRDefault="003B17D3" w:rsidP="005834D0">
            <w:pPr>
              <w:jc w:val="center"/>
              <w:rPr>
                <w:rFonts w:ascii="Perpetua Titling MT" w:hAnsi="Perpetua Titling MT"/>
                <w:sz w:val="44"/>
                <w:szCs w:val="44"/>
                <w:vertAlign w:val="subscript"/>
              </w:rPr>
            </w:pPr>
          </w:p>
        </w:tc>
        <w:tc>
          <w:tcPr>
            <w:tcW w:w="1349" w:type="dxa"/>
          </w:tcPr>
          <w:p w14:paraId="78E30266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37DFF5B2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25E18435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5799B739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3F16FAF8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6FA6E032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6FF3D1C7" w14:textId="77777777" w:rsidR="005834D0" w:rsidRDefault="005834D0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  <w:tr w:rsidR="0036550A" w14:paraId="63061E9A" w14:textId="77777777" w:rsidTr="005A3C98">
        <w:tc>
          <w:tcPr>
            <w:tcW w:w="3775" w:type="dxa"/>
            <w:shd w:val="clear" w:color="auto" w:fill="E1DBF1"/>
          </w:tcPr>
          <w:p w14:paraId="7554D301" w14:textId="77777777" w:rsidR="005A3C98" w:rsidRDefault="00100B13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 xml:space="preserve">Wear </w:t>
            </w:r>
          </w:p>
          <w:p w14:paraId="7A62C8B7" w14:textId="32E701D4" w:rsidR="00100B13" w:rsidRDefault="00100B13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  <w:r>
              <w:rPr>
                <w:rFonts w:ascii="Perpetua Titling MT" w:hAnsi="Perpetua Titling MT"/>
                <w:sz w:val="44"/>
                <w:szCs w:val="44"/>
              </w:rPr>
              <w:t>Glasses</w:t>
            </w:r>
            <w:bookmarkStart w:id="0" w:name="_GoBack"/>
            <w:bookmarkEnd w:id="0"/>
          </w:p>
        </w:tc>
        <w:tc>
          <w:tcPr>
            <w:tcW w:w="1349" w:type="dxa"/>
          </w:tcPr>
          <w:p w14:paraId="3ABB132F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97" w:type="dxa"/>
          </w:tcPr>
          <w:p w14:paraId="35DBD1E9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387" w:type="dxa"/>
          </w:tcPr>
          <w:p w14:paraId="4D109755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719" w:type="dxa"/>
          </w:tcPr>
          <w:p w14:paraId="108A80DB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39" w:type="dxa"/>
          </w:tcPr>
          <w:p w14:paraId="2C7E1765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291" w:type="dxa"/>
          </w:tcPr>
          <w:p w14:paraId="7C543C41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  <w:tc>
          <w:tcPr>
            <w:tcW w:w="1517" w:type="dxa"/>
          </w:tcPr>
          <w:p w14:paraId="46987D27" w14:textId="77777777" w:rsidR="0036550A" w:rsidRDefault="0036550A" w:rsidP="005834D0">
            <w:pPr>
              <w:jc w:val="center"/>
              <w:rPr>
                <w:rFonts w:ascii="Perpetua Titling MT" w:hAnsi="Perpetua Titling MT"/>
                <w:sz w:val="44"/>
                <w:szCs w:val="44"/>
              </w:rPr>
            </w:pPr>
          </w:p>
        </w:tc>
      </w:tr>
    </w:tbl>
    <w:p w14:paraId="500A347C" w14:textId="77777777" w:rsidR="005834D0" w:rsidRPr="005834D0" w:rsidRDefault="005834D0" w:rsidP="005834D0">
      <w:pPr>
        <w:jc w:val="center"/>
        <w:rPr>
          <w:rFonts w:ascii="Perpetua Titling MT" w:hAnsi="Perpetua Titling MT"/>
          <w:sz w:val="44"/>
          <w:szCs w:val="44"/>
        </w:rPr>
      </w:pPr>
    </w:p>
    <w:sectPr w:rsidR="005834D0" w:rsidRPr="005834D0" w:rsidSect="00583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D0"/>
    <w:rsid w:val="00100B13"/>
    <w:rsid w:val="00353660"/>
    <w:rsid w:val="0036550A"/>
    <w:rsid w:val="003B17D3"/>
    <w:rsid w:val="005834D0"/>
    <w:rsid w:val="005A3C98"/>
    <w:rsid w:val="00680895"/>
    <w:rsid w:val="008478C6"/>
    <w:rsid w:val="0095318E"/>
    <w:rsid w:val="00BF17F7"/>
    <w:rsid w:val="00DB0467"/>
    <w:rsid w:val="00E36B84"/>
    <w:rsid w:val="00ED67A9"/>
    <w:rsid w:val="00F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269D"/>
  <w15:chartTrackingRefBased/>
  <w15:docId w15:val="{84C77ECC-5846-4148-8136-9378B402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 Verlezza</cp:lastModifiedBy>
  <cp:revision>11</cp:revision>
  <cp:lastPrinted>2020-11-13T18:22:00Z</cp:lastPrinted>
  <dcterms:created xsi:type="dcterms:W3CDTF">2020-03-23T20:23:00Z</dcterms:created>
  <dcterms:modified xsi:type="dcterms:W3CDTF">2020-11-15T21:08:00Z</dcterms:modified>
</cp:coreProperties>
</file>